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3A3F3" w14:textId="77777777" w:rsidR="00215FB1" w:rsidRPr="00E7243F" w:rsidRDefault="00215FB1" w:rsidP="00E7243F">
      <w:pPr>
        <w:pStyle w:val="Title"/>
      </w:pPr>
      <w:r w:rsidRPr="00E7243F">
        <w:t>AGENDA</w:t>
      </w:r>
    </w:p>
    <w:sdt>
      <w:sdtPr>
        <w:id w:val="44968575"/>
        <w:placeholder>
          <w:docPart w:val="767B7EE461464DC194E2F0E29BD515D9"/>
        </w:placeholder>
      </w:sdtPr>
      <w:sdtEndPr/>
      <w:sdtContent>
        <w:p w14:paraId="76F55B15" w14:textId="77777777" w:rsidR="00215FB1" w:rsidRPr="00D274EE" w:rsidRDefault="00864969" w:rsidP="00D274EE">
          <w:pPr>
            <w:pStyle w:val="Heading1"/>
          </w:pPr>
          <w:r>
            <w:t>Kentucky Performance Measures Alignment Committee</w:t>
          </w:r>
        </w:p>
      </w:sdtContent>
    </w:sdt>
    <w:sdt>
      <w:sdtPr>
        <w:alias w:val="Date"/>
        <w:tag w:val="Date"/>
        <w:id w:val="44967977"/>
        <w:placeholder>
          <w:docPart w:val="FDA35EBB215B4F9AB093BEE58A07197F"/>
        </w:placeholder>
        <w:date w:fullDate="2018-04-1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DB426DC" w14:textId="03397C9F" w:rsidR="00215FB1" w:rsidRPr="00E7243F" w:rsidRDefault="00864969" w:rsidP="00E7243F">
          <w:pPr>
            <w:pStyle w:val="Heading2"/>
          </w:pPr>
          <w:r>
            <w:t>April 12, 2018</w:t>
          </w:r>
        </w:p>
      </w:sdtContent>
    </w:sdt>
    <w:p w14:paraId="23B39435" w14:textId="087A12A9" w:rsidR="005230DD" w:rsidRPr="005230DD" w:rsidRDefault="00864969" w:rsidP="006E0D97">
      <w:pPr>
        <w:pStyle w:val="Heading2"/>
      </w:pPr>
      <w:r>
        <w:t>4</w:t>
      </w:r>
      <w:r w:rsidR="00566936">
        <w:t>:</w:t>
      </w:r>
      <w:r>
        <w:t>3</w:t>
      </w:r>
      <w:r w:rsidR="00840A32">
        <w:t>0</w:t>
      </w:r>
      <w:r w:rsidR="00C33B53">
        <w:t xml:space="preserve"> </w:t>
      </w:r>
      <w:r>
        <w:t>p</w:t>
      </w:r>
      <w:r w:rsidR="00C33B53">
        <w:t>.m.</w:t>
      </w:r>
      <w:r w:rsidR="00215FB1" w:rsidRPr="00E7243F">
        <w:t xml:space="preserve"> – </w:t>
      </w:r>
      <w:r>
        <w:t>6</w:t>
      </w:r>
      <w:r w:rsidR="00840A32">
        <w:t>:30</w:t>
      </w:r>
      <w:r w:rsidR="00C33B53">
        <w:t xml:space="preserve"> </w:t>
      </w:r>
      <w:r>
        <w:t>p</w:t>
      </w:r>
      <w:r w:rsidR="00C33B53">
        <w:t>.m.</w:t>
      </w:r>
    </w:p>
    <w:tbl>
      <w:tblPr>
        <w:tblW w:w="1029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675"/>
        <w:gridCol w:w="2620"/>
      </w:tblGrid>
      <w:tr w:rsidR="00C31D9E" w14:paraId="7224A881" w14:textId="77777777" w:rsidTr="005C4559">
        <w:trPr>
          <w:trHeight w:val="353"/>
        </w:trPr>
        <w:tc>
          <w:tcPr>
            <w:tcW w:w="7675" w:type="dxa"/>
          </w:tcPr>
          <w:p w14:paraId="7D0596D2" w14:textId="77777777" w:rsidR="00C31D9E" w:rsidRDefault="00773277" w:rsidP="00840A32">
            <w:pPr>
              <w:pStyle w:val="Heading2"/>
            </w:pPr>
            <w:r>
              <w:t>Welcome</w:t>
            </w:r>
          </w:p>
          <w:p w14:paraId="48AD57A3" w14:textId="787835EE" w:rsidR="00532EFC" w:rsidRPr="00532EFC" w:rsidRDefault="00532EFC" w:rsidP="00532EFC">
            <w:r>
              <w:t>Welcome from PMAC chairs Randa Deaton and Gil Liu</w:t>
            </w:r>
          </w:p>
        </w:tc>
        <w:tc>
          <w:tcPr>
            <w:tcW w:w="2620" w:type="dxa"/>
          </w:tcPr>
          <w:p w14:paraId="17F1AED0" w14:textId="77777777" w:rsidR="00C31D9E" w:rsidRDefault="00840A32" w:rsidP="00D274EE">
            <w:pPr>
              <w:pStyle w:val="Location"/>
            </w:pPr>
            <w:r>
              <w:t>5</w:t>
            </w:r>
            <w:r w:rsidR="00C31D9E">
              <w:t xml:space="preserve"> minutes</w:t>
            </w:r>
          </w:p>
          <w:p w14:paraId="3D07DFE2" w14:textId="2FF10607" w:rsidR="0008423E" w:rsidRPr="00D274EE" w:rsidRDefault="0008423E" w:rsidP="00D274EE">
            <w:pPr>
              <w:pStyle w:val="Location"/>
            </w:pPr>
            <w:r w:rsidRPr="00532EFC">
              <w:rPr>
                <w:color w:val="000000" w:themeColor="text1"/>
              </w:rPr>
              <w:t>Randa</w:t>
            </w:r>
            <w:r w:rsidR="00532EFC">
              <w:rPr>
                <w:color w:val="000000" w:themeColor="text1"/>
              </w:rPr>
              <w:t xml:space="preserve"> Deaton</w:t>
            </w:r>
            <w:r w:rsidRPr="00532EFC">
              <w:rPr>
                <w:color w:val="000000" w:themeColor="text1"/>
              </w:rPr>
              <w:t xml:space="preserve"> and Gil</w:t>
            </w:r>
            <w:r w:rsidR="00532EFC">
              <w:rPr>
                <w:color w:val="000000" w:themeColor="text1"/>
              </w:rPr>
              <w:t xml:space="preserve"> Liu</w:t>
            </w:r>
          </w:p>
        </w:tc>
      </w:tr>
      <w:tr w:rsidR="0008423E" w14:paraId="725CF835" w14:textId="77777777" w:rsidTr="00C31D9E">
        <w:trPr>
          <w:trHeight w:val="892"/>
        </w:trPr>
        <w:tc>
          <w:tcPr>
            <w:tcW w:w="7675" w:type="dxa"/>
          </w:tcPr>
          <w:p w14:paraId="5B47F2F5" w14:textId="77777777" w:rsidR="0008423E" w:rsidRDefault="0008423E" w:rsidP="00D274EE">
            <w:pPr>
              <w:pStyle w:val="Heading2"/>
            </w:pPr>
            <w:r>
              <w:t>PMAC Overview</w:t>
            </w:r>
          </w:p>
          <w:p w14:paraId="431BD4A5" w14:textId="631A98EC" w:rsidR="0008423E" w:rsidRPr="0008423E" w:rsidRDefault="00532EFC" w:rsidP="0008423E">
            <w:r>
              <w:t>Overview</w:t>
            </w:r>
            <w:r w:rsidR="0008423E">
              <w:t xml:space="preserve"> of PMAC and its goals</w:t>
            </w:r>
          </w:p>
        </w:tc>
        <w:tc>
          <w:tcPr>
            <w:tcW w:w="2620" w:type="dxa"/>
          </w:tcPr>
          <w:p w14:paraId="51B54165" w14:textId="77777777" w:rsidR="0008423E" w:rsidRDefault="0008423E" w:rsidP="0008423E">
            <w:pPr>
              <w:pStyle w:val="Location"/>
            </w:pPr>
            <w:r>
              <w:t>10 minutes</w:t>
            </w:r>
          </w:p>
          <w:p w14:paraId="1DB98CD8" w14:textId="50489CFA" w:rsidR="0008423E" w:rsidRDefault="0008423E" w:rsidP="00D274EE">
            <w:pPr>
              <w:pStyle w:val="Location"/>
            </w:pPr>
            <w:r w:rsidRPr="00532EFC">
              <w:rPr>
                <w:color w:val="000000" w:themeColor="text1"/>
              </w:rPr>
              <w:t>Stephanie</w:t>
            </w:r>
            <w:r w:rsidR="00532EFC">
              <w:rPr>
                <w:color w:val="000000" w:themeColor="text1"/>
              </w:rPr>
              <w:t xml:space="preserve"> Clouser</w:t>
            </w:r>
          </w:p>
        </w:tc>
      </w:tr>
      <w:tr w:rsidR="00C31D9E" w14:paraId="312FB736" w14:textId="77777777" w:rsidTr="00C31D9E">
        <w:trPr>
          <w:trHeight w:val="892"/>
        </w:trPr>
        <w:tc>
          <w:tcPr>
            <w:tcW w:w="7675" w:type="dxa"/>
          </w:tcPr>
          <w:p w14:paraId="0361610A" w14:textId="46B35382" w:rsidR="00C31D9E" w:rsidRPr="00E7243F" w:rsidRDefault="00E14FBB" w:rsidP="00D274EE">
            <w:pPr>
              <w:pStyle w:val="Heading2"/>
            </w:pPr>
            <w:r>
              <w:t>Introductions</w:t>
            </w:r>
          </w:p>
          <w:p w14:paraId="62265305" w14:textId="77777777" w:rsidR="00532EFC" w:rsidRDefault="0008423E" w:rsidP="00D274EE">
            <w:r>
              <w:t>I</w:t>
            </w:r>
            <w:r w:rsidR="00806258">
              <w:t>ntroductions from PMAC Subcommittee Chairs, introductions from PMAC members</w:t>
            </w:r>
          </w:p>
          <w:p w14:paraId="549E5AB8" w14:textId="6D1D9AA7" w:rsidR="00532EFC" w:rsidRDefault="00532EFC" w:rsidP="00D274EE">
            <w:r>
              <w:t>Each committee member will</w:t>
            </w:r>
            <w:r w:rsidR="00254ECD">
              <w:t xml:space="preserve"> include</w:t>
            </w:r>
            <w:r>
              <w:t>:</w:t>
            </w:r>
          </w:p>
          <w:p w14:paraId="31A3BF71" w14:textId="77777777" w:rsidR="00532EFC" w:rsidRDefault="00254ECD" w:rsidP="00532EFC">
            <w:pPr>
              <w:pStyle w:val="ListParagraph"/>
              <w:numPr>
                <w:ilvl w:val="0"/>
                <w:numId w:val="7"/>
              </w:numPr>
            </w:pPr>
            <w:r>
              <w:t>Name</w:t>
            </w:r>
          </w:p>
          <w:p w14:paraId="6F5D195C" w14:textId="77777777" w:rsidR="00254ECD" w:rsidRDefault="00254ECD" w:rsidP="00532EFC">
            <w:pPr>
              <w:pStyle w:val="ListParagraph"/>
              <w:numPr>
                <w:ilvl w:val="0"/>
                <w:numId w:val="7"/>
              </w:numPr>
            </w:pPr>
            <w:r>
              <w:t>Organization</w:t>
            </w:r>
          </w:p>
          <w:p w14:paraId="5C172358" w14:textId="77777777" w:rsidR="00254ECD" w:rsidRDefault="00254ECD" w:rsidP="00532EFC">
            <w:pPr>
              <w:pStyle w:val="ListParagraph"/>
              <w:numPr>
                <w:ilvl w:val="0"/>
                <w:numId w:val="7"/>
              </w:numPr>
            </w:pPr>
            <w:r>
              <w:t>Subcommittee (if they served on one)</w:t>
            </w:r>
          </w:p>
          <w:p w14:paraId="49D47FFE" w14:textId="6A975948" w:rsidR="00254ECD" w:rsidRDefault="00254ECD" w:rsidP="00254ECD">
            <w:pPr>
              <w:pStyle w:val="ListParagraph"/>
              <w:numPr>
                <w:ilvl w:val="0"/>
                <w:numId w:val="7"/>
              </w:numPr>
            </w:pPr>
            <w:r w:rsidRPr="00254ECD">
              <w:t>What do you hope to gain by participating in the creation of a core measures set in KY?</w:t>
            </w:r>
          </w:p>
        </w:tc>
        <w:tc>
          <w:tcPr>
            <w:tcW w:w="2620" w:type="dxa"/>
          </w:tcPr>
          <w:p w14:paraId="783F186C" w14:textId="1B25C066" w:rsidR="00C31D9E" w:rsidRDefault="00806258" w:rsidP="00D274EE">
            <w:pPr>
              <w:pStyle w:val="Location"/>
            </w:pPr>
            <w:r>
              <w:t>30</w:t>
            </w:r>
            <w:r w:rsidR="00EA6F2C">
              <w:t xml:space="preserve"> minutes</w:t>
            </w:r>
          </w:p>
          <w:p w14:paraId="2798EFAE" w14:textId="48E12917" w:rsidR="00734C71" w:rsidRPr="00D274EE" w:rsidRDefault="00532EFC" w:rsidP="00D274EE">
            <w:pPr>
              <w:pStyle w:val="Location"/>
            </w:pPr>
            <w:r>
              <w:t>Stephanie Clouser</w:t>
            </w:r>
          </w:p>
        </w:tc>
      </w:tr>
      <w:tr w:rsidR="00C31D9E" w14:paraId="32008988" w14:textId="77777777" w:rsidTr="00C31D9E">
        <w:trPr>
          <w:trHeight w:val="877"/>
        </w:trPr>
        <w:tc>
          <w:tcPr>
            <w:tcW w:w="7675" w:type="dxa"/>
          </w:tcPr>
          <w:p w14:paraId="164446FF" w14:textId="71063863" w:rsidR="00C31D9E" w:rsidRPr="00E7243F" w:rsidRDefault="00E14FBB" w:rsidP="00D274EE">
            <w:pPr>
              <w:pStyle w:val="Heading2"/>
            </w:pPr>
            <w:r>
              <w:t>Subcommittee Selection Process</w:t>
            </w:r>
            <w:r w:rsidR="00806258">
              <w:t>/Considerations</w:t>
            </w:r>
          </w:p>
          <w:p w14:paraId="1291AC03" w14:textId="77777777" w:rsidR="00C31D9E" w:rsidRDefault="008C4F84" w:rsidP="00D274EE">
            <w:r>
              <w:t>Spend a bulk of our time on what the goals and process were like as the subcommittees created their recommended set. Include:</w:t>
            </w:r>
          </w:p>
          <w:p w14:paraId="2BB76B90" w14:textId="6ACA30BE" w:rsidR="00254ECD" w:rsidRPr="00254ECD" w:rsidRDefault="00254ECD" w:rsidP="00254ECD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54ECD">
              <w:rPr>
                <w:color w:val="000000" w:themeColor="text1"/>
              </w:rPr>
              <w:t>Member Considerations/Priorities/Goals (Julia Richerson)</w:t>
            </w:r>
          </w:p>
          <w:p w14:paraId="69BCDB10" w14:textId="3DF63785" w:rsidR="00254ECD" w:rsidRPr="00254ECD" w:rsidRDefault="00254ECD" w:rsidP="00254ECD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54ECD">
              <w:rPr>
                <w:color w:val="000000" w:themeColor="text1"/>
              </w:rPr>
              <w:t>Subcommittee Selection Process (Trudi Matthews)</w:t>
            </w:r>
          </w:p>
          <w:p w14:paraId="29BCBFEF" w14:textId="706E29A7" w:rsidR="00254ECD" w:rsidRPr="00254ECD" w:rsidRDefault="00254ECD" w:rsidP="00254ECD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54ECD">
              <w:rPr>
                <w:color w:val="000000" w:themeColor="text1"/>
              </w:rPr>
              <w:t>Presentation of draft core measures set (Kayla Rose)</w:t>
            </w:r>
          </w:p>
          <w:p w14:paraId="021253FA" w14:textId="1C833AF6" w:rsidR="00053CCC" w:rsidRPr="00254ECD" w:rsidRDefault="00254ECD" w:rsidP="00053CCC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254ECD">
              <w:rPr>
                <w:color w:val="000000" w:themeColor="text1"/>
              </w:rPr>
              <w:t>Future opportunities and areas for development (Sarah Moyer)</w:t>
            </w:r>
          </w:p>
          <w:p w14:paraId="54645723" w14:textId="1E93B955" w:rsidR="00053CCC" w:rsidRDefault="00254ECD" w:rsidP="00053CCC">
            <w:r>
              <w:t xml:space="preserve">Approximately </w:t>
            </w:r>
            <w:r w:rsidR="00053CCC">
              <w:t>10 minutes of Q&amp;A</w:t>
            </w:r>
            <w:r>
              <w:t xml:space="preserve"> will be provided</w:t>
            </w:r>
          </w:p>
        </w:tc>
        <w:tc>
          <w:tcPr>
            <w:tcW w:w="2620" w:type="dxa"/>
          </w:tcPr>
          <w:p w14:paraId="286FC3E4" w14:textId="3145AA2D" w:rsidR="00C31D9E" w:rsidRDefault="00806258" w:rsidP="00D274EE">
            <w:pPr>
              <w:pStyle w:val="Location"/>
            </w:pPr>
            <w:r>
              <w:t>40</w:t>
            </w:r>
            <w:r w:rsidR="00EA6F2C">
              <w:t xml:space="preserve"> minutes</w:t>
            </w:r>
          </w:p>
          <w:p w14:paraId="62BAC410" w14:textId="6BF01166" w:rsidR="00734C71" w:rsidRPr="00D274EE" w:rsidRDefault="00254ECD" w:rsidP="00D274EE">
            <w:pPr>
              <w:pStyle w:val="Location"/>
            </w:pPr>
            <w:r>
              <w:t>Subcommittee Chairs</w:t>
            </w:r>
          </w:p>
        </w:tc>
      </w:tr>
      <w:tr w:rsidR="00E14FBB" w14:paraId="7E6AAAC6" w14:textId="77777777" w:rsidTr="005C4559">
        <w:trPr>
          <w:trHeight w:val="551"/>
        </w:trPr>
        <w:tc>
          <w:tcPr>
            <w:tcW w:w="7675" w:type="dxa"/>
          </w:tcPr>
          <w:p w14:paraId="44BEBCF3" w14:textId="77777777" w:rsidR="00E14FBB" w:rsidRDefault="00E14FBB" w:rsidP="00C842A8">
            <w:pPr>
              <w:pStyle w:val="Heading2"/>
              <w:tabs>
                <w:tab w:val="left" w:pos="4740"/>
              </w:tabs>
            </w:pPr>
            <w:r>
              <w:t>Subcommittee Chair Presentations</w:t>
            </w:r>
            <w:r w:rsidR="00C842A8">
              <w:tab/>
            </w:r>
          </w:p>
          <w:p w14:paraId="4A42A571" w14:textId="7F89030D" w:rsidR="00C842A8" w:rsidRPr="00C842A8" w:rsidRDefault="00254ECD" w:rsidP="00C842A8">
            <w:r>
              <w:t>Each</w:t>
            </w:r>
            <w:r w:rsidR="00C842A8">
              <w:t xml:space="preserve"> subcommittee chair</w:t>
            </w:r>
            <w:r>
              <w:t xml:space="preserve"> will spend 7-8 minutes giving</w:t>
            </w:r>
            <w:r w:rsidR="00C842A8">
              <w:t xml:space="preserve"> an overview of their committee, talk</w:t>
            </w:r>
            <w:r>
              <w:t>ing</w:t>
            </w:r>
            <w:r w:rsidR="00C842A8">
              <w:t xml:space="preserve"> briefly about overall themes and results, and present</w:t>
            </w:r>
            <w:r>
              <w:t>ing</w:t>
            </w:r>
            <w:r w:rsidR="00C842A8">
              <w:t xml:space="preserve"> their measure set</w:t>
            </w:r>
            <w:r>
              <w:t>.</w:t>
            </w:r>
          </w:p>
        </w:tc>
        <w:tc>
          <w:tcPr>
            <w:tcW w:w="2620" w:type="dxa"/>
          </w:tcPr>
          <w:p w14:paraId="69757E37" w14:textId="77777777" w:rsidR="00E14FBB" w:rsidRDefault="00806258" w:rsidP="00D274EE">
            <w:pPr>
              <w:pStyle w:val="Location"/>
            </w:pPr>
            <w:r>
              <w:t>30 minutes</w:t>
            </w:r>
          </w:p>
          <w:p w14:paraId="79D1BDC8" w14:textId="6702E338" w:rsidR="00CC738B" w:rsidRDefault="00254ECD" w:rsidP="00CC738B">
            <w:pPr>
              <w:pStyle w:val="Location"/>
            </w:pPr>
            <w:r w:rsidRPr="00254ECD">
              <w:rPr>
                <w:color w:val="000000" w:themeColor="text1"/>
              </w:rPr>
              <w:t>Subcommittee Chairs</w:t>
            </w:r>
          </w:p>
        </w:tc>
      </w:tr>
      <w:tr w:rsidR="00E14FBB" w14:paraId="0F161089" w14:textId="77777777" w:rsidTr="005C4559">
        <w:trPr>
          <w:trHeight w:val="551"/>
        </w:trPr>
        <w:tc>
          <w:tcPr>
            <w:tcW w:w="7675" w:type="dxa"/>
          </w:tcPr>
          <w:p w14:paraId="2056B09D" w14:textId="1F57CA4F" w:rsidR="00E14FBB" w:rsidRDefault="00E14FBB" w:rsidP="00D274EE">
            <w:pPr>
              <w:pStyle w:val="Heading2"/>
            </w:pPr>
            <w:r>
              <w:t>Timeline/Overview/Process</w:t>
            </w:r>
          </w:p>
        </w:tc>
        <w:tc>
          <w:tcPr>
            <w:tcW w:w="2620" w:type="dxa"/>
          </w:tcPr>
          <w:p w14:paraId="7EA85DDF" w14:textId="77777777" w:rsidR="00E14FBB" w:rsidRDefault="00806258" w:rsidP="00D274EE">
            <w:pPr>
              <w:pStyle w:val="Location"/>
            </w:pPr>
            <w:r>
              <w:t>10 minutes</w:t>
            </w:r>
          </w:p>
          <w:p w14:paraId="38C23FCB" w14:textId="0C4EA413" w:rsidR="00CC738B" w:rsidRDefault="00CC738B" w:rsidP="00D274EE">
            <w:pPr>
              <w:pStyle w:val="Location"/>
            </w:pPr>
            <w:r w:rsidRPr="00254ECD">
              <w:rPr>
                <w:color w:val="000000" w:themeColor="text1"/>
              </w:rPr>
              <w:t>Stephanie</w:t>
            </w:r>
            <w:r w:rsidR="00254ECD" w:rsidRPr="00254ECD">
              <w:rPr>
                <w:color w:val="000000" w:themeColor="text1"/>
              </w:rPr>
              <w:t xml:space="preserve"> Clouser</w:t>
            </w:r>
          </w:p>
        </w:tc>
      </w:tr>
      <w:tr w:rsidR="00D20125" w14:paraId="143A7113" w14:textId="77777777" w:rsidTr="005C4559">
        <w:trPr>
          <w:trHeight w:val="551"/>
        </w:trPr>
        <w:tc>
          <w:tcPr>
            <w:tcW w:w="7675" w:type="dxa"/>
          </w:tcPr>
          <w:p w14:paraId="59A8F993" w14:textId="77777777" w:rsidR="00D20125" w:rsidRDefault="00D20125" w:rsidP="00D274EE">
            <w:pPr>
              <w:pStyle w:val="Heading2"/>
            </w:pPr>
            <w:r>
              <w:t>Adj</w:t>
            </w:r>
            <w:bookmarkStart w:id="0" w:name="_GoBack"/>
            <w:bookmarkEnd w:id="0"/>
            <w:r>
              <w:t>ourn</w:t>
            </w:r>
          </w:p>
        </w:tc>
        <w:tc>
          <w:tcPr>
            <w:tcW w:w="2620" w:type="dxa"/>
          </w:tcPr>
          <w:p w14:paraId="427B6E12" w14:textId="77777777" w:rsidR="00D20125" w:rsidRDefault="00D20125" w:rsidP="00D274EE">
            <w:pPr>
              <w:pStyle w:val="Location"/>
            </w:pPr>
          </w:p>
        </w:tc>
      </w:tr>
    </w:tbl>
    <w:p w14:paraId="493BE800" w14:textId="3D56DC07" w:rsidR="00215FB1" w:rsidRDefault="00215FB1" w:rsidP="006E0D97">
      <w:pPr>
        <w:pStyle w:val="Heading4"/>
      </w:pPr>
    </w:p>
    <w:sectPr w:rsidR="00215FB1" w:rsidSect="00C04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AD75D" w14:textId="77777777" w:rsidR="00A202A5" w:rsidRDefault="00A202A5" w:rsidP="00C31D9E">
      <w:pPr>
        <w:spacing w:before="0" w:after="0" w:line="240" w:lineRule="auto"/>
      </w:pPr>
      <w:r>
        <w:separator/>
      </w:r>
    </w:p>
  </w:endnote>
  <w:endnote w:type="continuationSeparator" w:id="0">
    <w:p w14:paraId="3E373C5D" w14:textId="77777777" w:rsidR="00A202A5" w:rsidRDefault="00A202A5" w:rsidP="00C31D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621E" w14:textId="77777777" w:rsidR="00C31D9E" w:rsidRDefault="00C31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D477" w14:textId="77777777" w:rsidR="00C31D9E" w:rsidRDefault="00C31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963E" w14:textId="77777777" w:rsidR="00C31D9E" w:rsidRDefault="00C31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7FB95" w14:textId="77777777" w:rsidR="00A202A5" w:rsidRDefault="00A202A5" w:rsidP="00C31D9E">
      <w:pPr>
        <w:spacing w:before="0" w:after="0" w:line="240" w:lineRule="auto"/>
      </w:pPr>
      <w:r>
        <w:separator/>
      </w:r>
    </w:p>
  </w:footnote>
  <w:footnote w:type="continuationSeparator" w:id="0">
    <w:p w14:paraId="26A6F2C2" w14:textId="77777777" w:rsidR="00A202A5" w:rsidRDefault="00A202A5" w:rsidP="00C31D9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00344" w14:textId="77777777" w:rsidR="00C31D9E" w:rsidRDefault="00C31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F1DB" w14:textId="77777777" w:rsidR="00C31D9E" w:rsidRDefault="00C31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F613" w14:textId="77777777" w:rsidR="00C31D9E" w:rsidRDefault="00C31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6A52030"/>
    <w:multiLevelType w:val="hybridMultilevel"/>
    <w:tmpl w:val="FD50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7950"/>
    <w:multiLevelType w:val="hybridMultilevel"/>
    <w:tmpl w:val="7984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F56C3"/>
    <w:multiLevelType w:val="hybridMultilevel"/>
    <w:tmpl w:val="72E8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D9E"/>
    <w:rsid w:val="00032E77"/>
    <w:rsid w:val="00053CCC"/>
    <w:rsid w:val="0008423E"/>
    <w:rsid w:val="00101BE4"/>
    <w:rsid w:val="00121989"/>
    <w:rsid w:val="00140FD2"/>
    <w:rsid w:val="0014297D"/>
    <w:rsid w:val="00185CD0"/>
    <w:rsid w:val="001E267D"/>
    <w:rsid w:val="00215FB1"/>
    <w:rsid w:val="002247DF"/>
    <w:rsid w:val="00254ECD"/>
    <w:rsid w:val="002C2E57"/>
    <w:rsid w:val="00352855"/>
    <w:rsid w:val="003708BF"/>
    <w:rsid w:val="003A5A0D"/>
    <w:rsid w:val="00411006"/>
    <w:rsid w:val="0042689F"/>
    <w:rsid w:val="00497B5B"/>
    <w:rsid w:val="005230DD"/>
    <w:rsid w:val="00532EFC"/>
    <w:rsid w:val="005544C0"/>
    <w:rsid w:val="00566936"/>
    <w:rsid w:val="005C41F0"/>
    <w:rsid w:val="005C4559"/>
    <w:rsid w:val="006421A9"/>
    <w:rsid w:val="0069502E"/>
    <w:rsid w:val="006E0D97"/>
    <w:rsid w:val="00722B89"/>
    <w:rsid w:val="00734C71"/>
    <w:rsid w:val="00773277"/>
    <w:rsid w:val="00774A86"/>
    <w:rsid w:val="007C645B"/>
    <w:rsid w:val="007F0EE4"/>
    <w:rsid w:val="00806258"/>
    <w:rsid w:val="0083055D"/>
    <w:rsid w:val="00837836"/>
    <w:rsid w:val="00840A32"/>
    <w:rsid w:val="00864969"/>
    <w:rsid w:val="0088438B"/>
    <w:rsid w:val="0089793B"/>
    <w:rsid w:val="008C4F84"/>
    <w:rsid w:val="009244B7"/>
    <w:rsid w:val="0093562F"/>
    <w:rsid w:val="00993918"/>
    <w:rsid w:val="00A202A5"/>
    <w:rsid w:val="00A37191"/>
    <w:rsid w:val="00A51757"/>
    <w:rsid w:val="00B1229F"/>
    <w:rsid w:val="00B46BA6"/>
    <w:rsid w:val="00BA3A99"/>
    <w:rsid w:val="00BC00CE"/>
    <w:rsid w:val="00BE32CC"/>
    <w:rsid w:val="00C041DB"/>
    <w:rsid w:val="00C04F93"/>
    <w:rsid w:val="00C31D9E"/>
    <w:rsid w:val="00C33B53"/>
    <w:rsid w:val="00C50689"/>
    <w:rsid w:val="00C842A8"/>
    <w:rsid w:val="00CC738B"/>
    <w:rsid w:val="00CD440E"/>
    <w:rsid w:val="00CE0D5C"/>
    <w:rsid w:val="00D20125"/>
    <w:rsid w:val="00D268A5"/>
    <w:rsid w:val="00D274EE"/>
    <w:rsid w:val="00D367DE"/>
    <w:rsid w:val="00D868B9"/>
    <w:rsid w:val="00DA5A4E"/>
    <w:rsid w:val="00DD71FD"/>
    <w:rsid w:val="00E14FBB"/>
    <w:rsid w:val="00E15DC3"/>
    <w:rsid w:val="00E458DB"/>
    <w:rsid w:val="00E7243F"/>
    <w:rsid w:val="00E9685A"/>
    <w:rsid w:val="00EA1ED2"/>
    <w:rsid w:val="00EA6F2C"/>
    <w:rsid w:val="00FA696E"/>
    <w:rsid w:val="00FB409F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088208"/>
  <w15:docId w15:val="{2C56D3FF-DEDB-4779-BE94-A12BA731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31D9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C31D9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C31D9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C31D9E"/>
    <w:rPr>
      <w:rFonts w:asciiTheme="minorHAnsi" w:hAnsiTheme="minorHAnsi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C4559"/>
    <w:pPr>
      <w:spacing w:before="0" w:after="0" w:line="240" w:lineRule="auto"/>
    </w:pPr>
    <w:rPr>
      <w:rFonts w:cstheme="minorBidi"/>
      <w:i/>
      <w:iCs/>
      <w:sz w:val="22"/>
      <w:szCs w:val="22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C4559"/>
    <w:rPr>
      <w:rFonts w:asciiTheme="minorHAnsi" w:hAnsiTheme="minorHAnsi" w:cstheme="minorBidi"/>
      <w:i/>
      <w:iCs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DESKTOP-10605M6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7B7EE461464DC194E2F0E29BD5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3521-65B2-49F2-8BE7-089E67A5CDD0}"/>
      </w:docPartPr>
      <w:docPartBody>
        <w:p w:rsidR="00947390" w:rsidRDefault="00242CB8">
          <w:pPr>
            <w:pStyle w:val="767B7EE461464DC194E2F0E29BD515D9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FDA35EBB215B4F9AB093BEE58A071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DCAAA-F0C8-4D2D-873E-587075F7F4C0}"/>
      </w:docPartPr>
      <w:docPartBody>
        <w:p w:rsidR="00947390" w:rsidRDefault="00242CB8">
          <w:pPr>
            <w:pStyle w:val="FDA35EBB215B4F9AB093BEE58A07197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F"/>
    <w:rsid w:val="00043AC7"/>
    <w:rsid w:val="00124FCF"/>
    <w:rsid w:val="001431EE"/>
    <w:rsid w:val="001F1C46"/>
    <w:rsid w:val="00242CB8"/>
    <w:rsid w:val="00345A10"/>
    <w:rsid w:val="005573C5"/>
    <w:rsid w:val="00622204"/>
    <w:rsid w:val="006B3125"/>
    <w:rsid w:val="00744CE7"/>
    <w:rsid w:val="008B0905"/>
    <w:rsid w:val="009029BF"/>
    <w:rsid w:val="009324A8"/>
    <w:rsid w:val="00947390"/>
    <w:rsid w:val="00C834B7"/>
    <w:rsid w:val="00EC7E63"/>
    <w:rsid w:val="00F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7B7EE461464DC194E2F0E29BD515D9">
    <w:name w:val="767B7EE461464DC194E2F0E29BD515D9"/>
  </w:style>
  <w:style w:type="paragraph" w:customStyle="1" w:styleId="FDA35EBB215B4F9AB093BEE58A07197F">
    <w:name w:val="FDA35EBB215B4F9AB093BEE58A07197F"/>
  </w:style>
  <w:style w:type="paragraph" w:customStyle="1" w:styleId="022C5E06B6D84D458928DAF3D1EFE1DC">
    <w:name w:val="022C5E06B6D84D458928DAF3D1EFE1DC"/>
  </w:style>
  <w:style w:type="paragraph" w:customStyle="1" w:styleId="A39D1D61C2D04057A0A8C8F55988B2FD">
    <w:name w:val="A39D1D61C2D04057A0A8C8F55988B2FD"/>
  </w:style>
  <w:style w:type="paragraph" w:customStyle="1" w:styleId="D6F848F14A464150B43C406FA4FD6C8E">
    <w:name w:val="D6F848F14A464150B43C406FA4FD6C8E"/>
  </w:style>
  <w:style w:type="paragraph" w:customStyle="1" w:styleId="099BD82370B8479D865A70EDFA1567BE">
    <w:name w:val="099BD82370B8479D865A70EDFA1567BE"/>
  </w:style>
  <w:style w:type="paragraph" w:customStyle="1" w:styleId="F6A516BD41A345068EBAA731A389B025">
    <w:name w:val="F6A516BD41A345068EBAA731A389B025"/>
  </w:style>
  <w:style w:type="paragraph" w:customStyle="1" w:styleId="ACF823530C8246279DD59819CCDD44EB">
    <w:name w:val="ACF823530C8246279DD59819CCDD44EB"/>
  </w:style>
  <w:style w:type="paragraph" w:customStyle="1" w:styleId="73204034CBAD4B8DA333DDA3CBAD515B">
    <w:name w:val="73204034CBAD4B8DA333DDA3CBAD515B"/>
  </w:style>
  <w:style w:type="paragraph" w:customStyle="1" w:styleId="8D8271D3721A4CE29939CAAA881F42D0">
    <w:name w:val="8D8271D3721A4CE29939CAAA881F42D0"/>
  </w:style>
  <w:style w:type="paragraph" w:customStyle="1" w:styleId="3DDF0F021A5746ABBA93B3DF2156107C">
    <w:name w:val="3DDF0F021A5746ABBA93B3DF2156107C"/>
  </w:style>
  <w:style w:type="paragraph" w:customStyle="1" w:styleId="9DF9D4761C534EE1A73EE204BC42A093">
    <w:name w:val="9DF9D4761C534EE1A73EE204BC42A093"/>
  </w:style>
  <w:style w:type="paragraph" w:customStyle="1" w:styleId="52194B0E945F46639F033EE86139781E">
    <w:name w:val="52194B0E945F46639F033EE86139781E"/>
  </w:style>
  <w:style w:type="paragraph" w:customStyle="1" w:styleId="141FE7CEE8DC46758AA944C9797BF01D">
    <w:name w:val="141FE7CEE8DC46758AA944C9797BF01D"/>
  </w:style>
  <w:style w:type="paragraph" w:customStyle="1" w:styleId="E19AA5DAB8DA4B51B7957104F0DC5DB0">
    <w:name w:val="E19AA5DAB8DA4B51B7957104F0DC5DB0"/>
  </w:style>
  <w:style w:type="paragraph" w:customStyle="1" w:styleId="BAF9483CC204467995AECC7215D76D18">
    <w:name w:val="BAF9483CC204467995AECC7215D76D18"/>
  </w:style>
  <w:style w:type="paragraph" w:customStyle="1" w:styleId="A6040648B8614529A2F6D9E7A9F58004">
    <w:name w:val="A6040648B8614529A2F6D9E7A9F58004"/>
  </w:style>
  <w:style w:type="paragraph" w:customStyle="1" w:styleId="939EA13A386D4B88A5D6FE82570737F4">
    <w:name w:val="939EA13A386D4B88A5D6FE82570737F4"/>
  </w:style>
  <w:style w:type="paragraph" w:customStyle="1" w:styleId="2BF65E0E53CE47B4BF76988E758A9B2B">
    <w:name w:val="2BF65E0E53CE47B4BF76988E758A9B2B"/>
  </w:style>
  <w:style w:type="paragraph" w:customStyle="1" w:styleId="B1FC010ACCE54DFA949B05F4E4083DCB">
    <w:name w:val="B1FC010ACCE54DFA949B05F4E4083DCB"/>
  </w:style>
  <w:style w:type="paragraph" w:customStyle="1" w:styleId="83EB81A97492473E85F13B3BD439E5B9">
    <w:name w:val="83EB81A97492473E85F13B3BD439E5B9"/>
  </w:style>
  <w:style w:type="paragraph" w:customStyle="1" w:styleId="2B65E8FC922B475091DE26F0AD6351A1">
    <w:name w:val="2B65E8FC922B475091DE26F0AD6351A1"/>
  </w:style>
  <w:style w:type="paragraph" w:customStyle="1" w:styleId="3A7FD9D4B6E0439595A1931261CA750D">
    <w:name w:val="3A7FD9D4B6E0439595A1931261CA750D"/>
  </w:style>
  <w:style w:type="paragraph" w:customStyle="1" w:styleId="6AFA34BE5299401EB9FD39F9FE3CCEE7">
    <w:name w:val="6AFA34BE5299401EB9FD39F9FE3CCEE7"/>
  </w:style>
  <w:style w:type="paragraph" w:customStyle="1" w:styleId="EA774C997B9344E48BB2E19EF86EBB3F">
    <w:name w:val="EA774C997B9344E48BB2E19EF86EBB3F"/>
  </w:style>
  <w:style w:type="paragraph" w:customStyle="1" w:styleId="BF1CE09BAE214EDB86E1D09716C9B2B7">
    <w:name w:val="BF1CE09BAE214EDB86E1D09716C9B2B7"/>
  </w:style>
  <w:style w:type="paragraph" w:customStyle="1" w:styleId="4B311EB0FF32489EA9D7D87F25685B7E">
    <w:name w:val="4B311EB0FF32489EA9D7D87F25685B7E"/>
  </w:style>
  <w:style w:type="paragraph" w:customStyle="1" w:styleId="5E40404BC5C2469A8316CD60E077A8BD">
    <w:name w:val="5E40404BC5C2469A8316CD60E077A8BD"/>
  </w:style>
  <w:style w:type="paragraph" w:customStyle="1" w:styleId="F874A8F4455B4EC985552513E29471A4">
    <w:name w:val="F874A8F4455B4EC985552513E29471A4"/>
  </w:style>
  <w:style w:type="paragraph" w:customStyle="1" w:styleId="5264FF8717A34664B488A2E3A9DF5171">
    <w:name w:val="5264FF8717A34664B488A2E3A9DF5171"/>
  </w:style>
  <w:style w:type="paragraph" w:customStyle="1" w:styleId="FD710787DBA34C938BBD4CD6CAA6F880">
    <w:name w:val="FD710787DBA34C938BBD4CD6CAA6F880"/>
  </w:style>
  <w:style w:type="paragraph" w:customStyle="1" w:styleId="A094EDAAEC5A4692AD0229B68F4C8B80">
    <w:name w:val="A094EDAAEC5A4692AD0229B68F4C8B80"/>
    <w:rsid w:val="009029BF"/>
  </w:style>
  <w:style w:type="paragraph" w:customStyle="1" w:styleId="7B3F1A6E0C9B489195639FCCF44B45C0">
    <w:name w:val="7B3F1A6E0C9B489195639FCCF44B45C0"/>
    <w:rsid w:val="009029BF"/>
  </w:style>
  <w:style w:type="paragraph" w:customStyle="1" w:styleId="BEAA67E8C3A1474D8B556DC89DDC5CDF">
    <w:name w:val="BEAA67E8C3A1474D8B556DC89DDC5CDF"/>
    <w:rsid w:val="009029BF"/>
  </w:style>
  <w:style w:type="paragraph" w:customStyle="1" w:styleId="77655148ECC641EE8E14FBFF2DC69264">
    <w:name w:val="77655148ECC641EE8E14FBFF2DC69264"/>
    <w:rsid w:val="009029BF"/>
  </w:style>
  <w:style w:type="paragraph" w:customStyle="1" w:styleId="2777472BA3C74B85A9CEB47BA5B3EE95">
    <w:name w:val="2777472BA3C74B85A9CEB47BA5B3EE95"/>
    <w:rsid w:val="009029BF"/>
  </w:style>
  <w:style w:type="paragraph" w:customStyle="1" w:styleId="5769E29691784BC1A936ED025BA0EE11">
    <w:name w:val="5769E29691784BC1A936ED025BA0EE11"/>
    <w:rsid w:val="009029BF"/>
  </w:style>
  <w:style w:type="paragraph" w:customStyle="1" w:styleId="79A2EFFBE61D4B3394E2282D326F3B4A">
    <w:name w:val="79A2EFFBE61D4B3394E2282D326F3B4A"/>
    <w:rsid w:val="009029BF"/>
  </w:style>
  <w:style w:type="paragraph" w:customStyle="1" w:styleId="813A62A6E23B4A7FB076B61BEA50A94F">
    <w:name w:val="813A62A6E23B4A7FB076B61BEA50A94F"/>
    <w:rsid w:val="009029BF"/>
  </w:style>
  <w:style w:type="paragraph" w:customStyle="1" w:styleId="A5AA213A5AA84250BE3DAA307A1F6673">
    <w:name w:val="A5AA213A5AA84250BE3DAA307A1F6673"/>
    <w:rsid w:val="009029BF"/>
  </w:style>
  <w:style w:type="paragraph" w:customStyle="1" w:styleId="0AEB26DBF7C543B990FB516F571145FC">
    <w:name w:val="0AEB26DBF7C543B990FB516F571145FC"/>
    <w:rsid w:val="00902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769A1-8DE2-46EF-8D00-88FE6389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Stephanie</dc:creator>
  <cp:keywords/>
  <cp:lastModifiedBy>Stephanie Clouser</cp:lastModifiedBy>
  <cp:revision>25</cp:revision>
  <cp:lastPrinted>2018-04-03T13:56:00Z</cp:lastPrinted>
  <dcterms:created xsi:type="dcterms:W3CDTF">2017-12-13T16:45:00Z</dcterms:created>
  <dcterms:modified xsi:type="dcterms:W3CDTF">2018-04-09T15:32:00Z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